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A5" w:rsidRPr="00B55786" w:rsidRDefault="00B012A5" w:rsidP="00B55786">
      <w:pPr>
        <w:spacing w:after="100" w:afterAutospacing="1" w:line="5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32"/>
          <w:szCs w:val="24"/>
          <w:lang w:eastAsia="ru-RU"/>
        </w:rPr>
      </w:pPr>
      <w:r w:rsidRPr="00B55786">
        <w:rPr>
          <w:rFonts w:ascii="Times New Roman" w:eastAsia="Times New Roman" w:hAnsi="Times New Roman" w:cs="Times New Roman"/>
          <w:b/>
          <w:bCs/>
          <w:color w:val="212529"/>
          <w:sz w:val="32"/>
          <w:szCs w:val="24"/>
          <w:lang w:eastAsia="ru-RU"/>
        </w:rPr>
        <w:t>Воспитательная работа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Воспитательная система КГУ «</w:t>
      </w:r>
      <w:r w:rsidR="003A5F9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Железнодорожная 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общеобразовательная школа отдела образования Карасуского района » Управления образования </w:t>
      </w:r>
      <w:proofErr w:type="spellStart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акимата</w:t>
      </w:r>
      <w:proofErr w:type="spellEnd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Костанайской</w:t>
      </w:r>
      <w:proofErr w:type="spellEnd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области опирается на нормативно-правовые документы, такие как: </w:t>
      </w:r>
      <w:r w:rsidRPr="00B012A5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Основными</w:t>
      </w:r>
      <w:r w:rsidRPr="00B012A5">
        <w:rPr>
          <w:rFonts w:ascii="Times New Roman" w:eastAsia="Calibri" w:hAnsi="Times New Roman" w:cs="Times New Roman"/>
          <w:sz w:val="24"/>
          <w:szCs w:val="24"/>
        </w:rPr>
        <w:t xml:space="preserve"> нормативно-правовыми документами при организации воспитательной работы являются: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2A5">
        <w:rPr>
          <w:rFonts w:ascii="Times New Roman" w:eastAsia="Calibri" w:hAnsi="Times New Roman" w:cs="Times New Roman"/>
          <w:sz w:val="24"/>
          <w:szCs w:val="24"/>
        </w:rPr>
        <w:t>1) Конвенция ООН о правах ребенка;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012A5">
        <w:rPr>
          <w:rFonts w:ascii="Times New Roman" w:eastAsia="Calibri" w:hAnsi="Times New Roman" w:cs="Times New Roman"/>
          <w:sz w:val="24"/>
          <w:szCs w:val="24"/>
        </w:rPr>
        <w:t>2) Конституция Республики Казахстан</w:t>
      </w:r>
      <w:r w:rsidRPr="00B012A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2A5">
        <w:rPr>
          <w:rFonts w:ascii="Times New Roman" w:eastAsia="Calibri" w:hAnsi="Times New Roman" w:cs="Times New Roman"/>
          <w:sz w:val="24"/>
          <w:szCs w:val="24"/>
        </w:rPr>
        <w:t>3) Кодекс Республики Казахстан «О браке (супружестве) и семье» от 26 декабря 2011 года;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12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4) </w:t>
      </w:r>
      <w:r w:rsidRPr="00B012A5">
        <w:rPr>
          <w:rFonts w:ascii="Times New Roman" w:eastAsia="Calibri" w:hAnsi="Times New Roman" w:cs="Times New Roman"/>
          <w:sz w:val="24"/>
          <w:szCs w:val="24"/>
        </w:rPr>
        <w:t>Закон Республики Казахстан «О правах ребенка в Республике Казахстан»от 8</w:t>
      </w:r>
      <w:r w:rsidRPr="00B012A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августа </w:t>
      </w:r>
      <w:r w:rsidRPr="00B012A5">
        <w:rPr>
          <w:rFonts w:ascii="Times New Roman" w:eastAsia="Calibri" w:hAnsi="Times New Roman" w:cs="Times New Roman"/>
          <w:sz w:val="24"/>
          <w:szCs w:val="24"/>
        </w:rPr>
        <w:t>2002 года;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12A5">
        <w:rPr>
          <w:rFonts w:ascii="Times New Roman" w:eastAsia="Calibri" w:hAnsi="Times New Roman" w:cs="Times New Roman"/>
          <w:bCs/>
          <w:sz w:val="24"/>
          <w:szCs w:val="24"/>
        </w:rPr>
        <w:t>5) Закон Республики Казахстан «О профилактике бытового насилия» от 4 декабря 2009 года № 214-</w:t>
      </w:r>
      <w:r w:rsidRPr="00B012A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IV</w:t>
      </w:r>
      <w:r w:rsidRPr="00B012A5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12A5">
        <w:rPr>
          <w:rFonts w:ascii="Times New Roman" w:eastAsia="Calibri" w:hAnsi="Times New Roman" w:cs="Times New Roman"/>
          <w:bCs/>
          <w:sz w:val="24"/>
          <w:szCs w:val="24"/>
        </w:rPr>
        <w:t>6) Закон Республики Казахстан «О защите детей от информации, причиняющей вред их здоровью и развитию» от 2 июля 2018 года №169-VI;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2A5">
        <w:rPr>
          <w:rFonts w:ascii="Times New Roman" w:eastAsia="Calibri" w:hAnsi="Times New Roman" w:cs="Times New Roman"/>
          <w:sz w:val="24"/>
          <w:szCs w:val="24"/>
        </w:rPr>
        <w:t>7) Закон Республики Казахстан «Об образовании» от 27 июля 2007 года;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2A5">
        <w:rPr>
          <w:rFonts w:ascii="Times New Roman" w:eastAsia="Calibri" w:hAnsi="Times New Roman" w:cs="Times New Roman"/>
          <w:sz w:val="24"/>
          <w:szCs w:val="24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br/>
      </w:r>
      <w:r w:rsidRPr="00B01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764" cy="4329629"/>
            <wp:effectExtent l="0" t="0" r="9525" b="0"/>
            <wp:docPr id="1" name="Рисунок 1" descr="http://b142.sko.agartu.kz/files/sites/1459273169081432/files/20161118065755_phot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142.sko.agartu.kz/files/sites/1459273169081432/files/20161118065755_phot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97" cy="433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      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       В школе утверждены нормативные документы, регламентирующие   правила и обязанности  участников воспитательного процесса: </w:t>
      </w:r>
      <w:proofErr w:type="gramStart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«Устав школы», «Трехсторонний договор», «Положение о классном руководстве», «Инструкция и должностные обязанности классного руководителя», «Положение о классном часе», «Положение о 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lastRenderedPageBreak/>
        <w:t xml:space="preserve">Родительском комитете», «Положение о родительском собрании», «Положение о дежурстве по школе», «Положение о детско-юношеской организации «ЖасҰлан», «Программа летнего оздоровительного школьного лагеря дневного пребывания», «Положение о Совете по профилактике правонарушений», «Положение о постановке на </w:t>
      </w:r>
      <w:proofErr w:type="spellStart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внутришкольный</w:t>
      </w:r>
      <w:proofErr w:type="spellEnd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контроль».</w:t>
      </w:r>
      <w:proofErr w:type="gramEnd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Воспитательная работа школы осуществляется через работу МО классных руководителей, органы ученического самоуправления (школьный парламент  «</w:t>
      </w:r>
      <w:r w:rsidR="005E55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 xml:space="preserve">Новое </w:t>
      </w:r>
      <w:r w:rsidR="00180E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П</w:t>
      </w:r>
      <w:r w:rsidR="005E55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околение</w:t>
      </w:r>
      <w:proofErr w:type="gramStart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»и</w:t>
      </w:r>
      <w:proofErr w:type="gramEnd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детско-юношескую организацию «ЖасҰлан»), работу психолого-социальной службы, 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 xml:space="preserve">работу Попечительского совета, 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руководителей кружков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 xml:space="preserve"> и секций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работу по взаимодействию с родителями по программе «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Үндестік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», планы МО классных руководителей, воспитательных планов классных руководителей, плана работы школьного самоуправления, календарного планирования работы кружков и секций.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 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воспитания осуществляется всем коллективом организации образования. Все сотрудники вносят свой вклад в реализацию развития </w:t>
      </w:r>
      <w:proofErr w:type="gramStart"/>
      <w:r w:rsidRPr="00B012A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012A5">
        <w:rPr>
          <w:rFonts w:ascii="Times New Roman" w:hAnsi="Times New Roman" w:cs="Times New Roman"/>
          <w:sz w:val="24"/>
          <w:szCs w:val="24"/>
          <w:lang w:eastAsia="ru-RU"/>
        </w:rPr>
        <w:t>.  Эта работа реализуется организацией образования в тесном взаимодействии и сотрудничестве с родителями обучающихся, с другими объектами социализации – социальными партнерами организации образования в рамках основных направлений воспитательной работы: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1. Воспитание казахстанского патриотизма и гражданственности, правовое воспитание.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2. Духовно-нравственное воспитание.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3. Национальное воспитание.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4. Семейное воспитание.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5. Трудовое, экономическое и экологическое воспитание.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6. Поликультурное и художественно-эстетическое воспитание.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7. Интеллектуальное воспитание, воспитание информационной культуры.</w:t>
      </w:r>
    </w:p>
    <w:p w:rsidR="00B012A5" w:rsidRPr="00B012A5" w:rsidRDefault="00B012A5" w:rsidP="00B012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8. Физическое воспитание, здоровый образ жизни.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</w:pPr>
      <w:r w:rsidRPr="00B012A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>      Цель воспитательной работы школы: 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создание эффективной системы воспитательной работы с учащимися, направленной на формирование у них казахстанского патриотизма, гражданского самосознания, толерантности, общей культуры, здорового образа жизни, реализации творческих способностей, профессионального самоопределения.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Система воспитательной работы школы направлена на формирование ключевых компетенций личности школьника  как личности социально адаптированной, способной быть востребованной в современных условиях.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     Для достижения положительных результатов  в организации воспитательной деятельности определены следующие задачи: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формирование уважительного отношения учащихся к Государственным символам Республики Казахстан;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формирование у детей гражданско-патриотического сознания, духовно-нравственных ценностей гражданина Казахстана;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формирование воспитательной системы, включающей в себя целостный учебно-воспитательный процесс;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определение содержания воспитания, его форм и методов на основе возрастных особенностей учащихся;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 xml:space="preserve">- </w:t>
      </w:r>
      <w:proofErr w:type="gramStart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совершенствование оздоровительной работы с учащимися и привитие навыков ЗОЖ;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совершенствование системы профилактики предотвращения употребления наркотических и других вредных веществ в целях формирования социального наркотического иммунитета среди учащихся;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lastRenderedPageBreak/>
        <w:t>- совершенствование системы профилактики религиозного экстремизма среди учащихся;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поддержка и развитие детско-юношеских инициатив в создании различных форм гражданской и творческой деятельности через работу школьного парламента «</w:t>
      </w:r>
      <w:r w:rsidR="005E55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 xml:space="preserve">Новое </w:t>
      </w:r>
      <w:r w:rsidR="00180E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П</w:t>
      </w:r>
      <w:r w:rsidR="005E556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kk-KZ" w:eastAsia="ru-RU"/>
        </w:rPr>
        <w:t>околение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 и Единой детско-юношеской организации «ЖасҰлан»;</w:t>
      </w:r>
      <w:proofErr w:type="gramEnd"/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формирование эффективной системы развития педагогики сотрудничества в целях поддержки родителей в осуществлении их прав на участие в воспитательной работе школы;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развитие коммуникативных компетенций и формирование методов бесконфликтного общения;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профилактика правонарушений, детской безнадзорности и беспризорности;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организация методической работы с классными руководителями;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организация летнего отдыха детей и подростков;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профориентация и трудоустройство выпускников;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повышение роли психолого-педагогической службы.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</w:pP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4F4F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Реализация программы основных направлений воспитательной работы школы осуществляется одновременно по всем возрастным группам с учетом их особенностей (физических, интеллектуальных, психологических).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В построении системы учебно-воспитательного процесса руководство школы опирается на возможности внешкольных учреждений.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 Эффективность развития воспитательной системы школы можно охарактеризовать следующими показателями: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рост личностных достижений учащихся и учителей;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постоянное улучшение материально-технической базы и условий труда для внеклассной работы;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занятость детей во внеурочное время (кружки, секции);</w:t>
      </w:r>
      <w:r w:rsidRPr="00B012A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br/>
        <w:t>- деятельная активность всех участников учебно-воспитательного процесса.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shd w:val="clear" w:color="auto" w:fill="F4F4F4"/>
          <w:lang w:eastAsia="ru-RU"/>
        </w:rPr>
        <w:t> 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Особое внимание уделяется профилактическим мероприятиям в сфере экстремизма и терроризма: проводятся классные часы, родительские собрания, мероприятия с участием педагогов.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Реализуется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B012A5">
        <w:rPr>
          <w:rFonts w:ascii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B012A5">
        <w:rPr>
          <w:rFonts w:ascii="Times New Roman" w:hAnsi="Times New Roman" w:cs="Times New Roman"/>
          <w:sz w:val="24"/>
          <w:szCs w:val="24"/>
          <w:lang w:eastAsia="ru-RU"/>
        </w:rPr>
        <w:t>, встреч родителей и детей с представителями правоохранительных органов</w:t>
      </w:r>
      <w:proofErr w:type="gramStart"/>
      <w:r w:rsidRPr="00B012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012A5">
        <w:rPr>
          <w:rFonts w:ascii="Times New Roman" w:hAnsi="Times New Roman" w:cs="Times New Roman"/>
          <w:sz w:val="24"/>
          <w:szCs w:val="24"/>
          <w:lang w:eastAsia="ru-RU"/>
        </w:rPr>
        <w:t xml:space="preserve"> медработником, экскурсий, участие коллектива класса в Днях здоровья, спортивных </w:t>
      </w:r>
      <w:proofErr w:type="spellStart"/>
      <w:r w:rsidRPr="00B012A5">
        <w:rPr>
          <w:rFonts w:ascii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B012A5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мероприятиях. В целом, мероприятия спортивно-оздоровительного направления воспитательной деятельности соответствуют возрасту учащихся, их психофизическим особенностям и интеллектуальному развитию, способствуют повышению уровня физического, психического и социального здоровья детей.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B012A5" w:rsidRPr="00B012A5" w:rsidRDefault="00B012A5" w:rsidP="00B5578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Сотрудничество с родителями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Одной из основных задач школы является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– дети - учителя». Для этого в 2021-2022 учебном году в школе реализуется проект «</w:t>
      </w: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Үндесті</w:t>
      </w:r>
      <w:proofErr w:type="gramStart"/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к</w:t>
      </w:r>
      <w:proofErr w:type="gramEnd"/>
      <w:r w:rsidRPr="00B012A5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течение учебного года проводятся общешкольные организационные собрания родительских комитетов школы, родительские собрания по итогам четвертей, общественные слушания перед родительской общественностью по итогам каждой 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четверти, родительские конференции для родителей первоклассников, пятиклассников, выпускников, для мам и пап. Родители с удовольствием посещают собрания, задают вопросы, получают новуюинформация, рекомендации.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b/>
          <w:sz w:val="24"/>
          <w:szCs w:val="24"/>
          <w:lang w:eastAsia="ru-RU"/>
        </w:rPr>
        <w:t>Ученическое самоуправление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С целью предоставления детям условий для формирования собственного социального опыта в школе осуществляет свою деятельность школьный парламент «</w:t>
      </w:r>
      <w:r w:rsidR="00180E04">
        <w:rPr>
          <w:rFonts w:ascii="Times New Roman" w:hAnsi="Times New Roman" w:cs="Times New Roman"/>
          <w:sz w:val="24"/>
          <w:szCs w:val="24"/>
          <w:lang w:val="kk-KZ" w:eastAsia="ru-RU"/>
        </w:rPr>
        <w:t>Новое Поколение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t>», в составе которого учащихся 5 – 11 классов.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br/>
        <w:t>Задачи: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реализации творческого потенциала каждой личности и самовыражения через её участие в конкретных делах.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Обеспечение отношений сотрудничества между учителями и учащимися.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Защита прав и выражение интересов учащихся школы.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Расширение форм досуга молодёжи.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Демократизация и совершенствование учебно-воспитательного процесса.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        Структура школьного парламента:  «</w:t>
      </w:r>
      <w:r w:rsidR="003A5F9A">
        <w:rPr>
          <w:rFonts w:ascii="Times New Roman" w:hAnsi="Times New Roman" w:cs="Times New Roman"/>
          <w:sz w:val="24"/>
          <w:szCs w:val="24"/>
          <w:lang w:val="kk-KZ" w:eastAsia="ru-RU"/>
        </w:rPr>
        <w:t>Пар</w:t>
      </w: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ламент- президент школы </w:t>
      </w:r>
      <w:proofErr w:type="gramStart"/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–ф</w:t>
      </w:r>
      <w:proofErr w:type="gramEnd"/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ракции».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Направления фракций: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права и порядка.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информации (пресс-служба).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спорта и здорового образа жизни.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дебатного движения.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заботы (волонтерство).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самопознания и счастья (психология)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культуры и искусства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val="kk-KZ" w:eastAsia="ru-RU"/>
        </w:rPr>
        <w:t>Фракция экология и труд.</w:t>
      </w:r>
    </w:p>
    <w:p w:rsidR="00B012A5" w:rsidRPr="00B012A5" w:rsidRDefault="00B012A5" w:rsidP="00B012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2A5">
        <w:rPr>
          <w:rFonts w:ascii="Times New Roman" w:hAnsi="Times New Roman" w:cs="Times New Roman"/>
          <w:sz w:val="24"/>
          <w:szCs w:val="24"/>
          <w:lang w:eastAsia="ru-RU"/>
        </w:rPr>
        <w:t>В течение учебного года школьный парламент «</w:t>
      </w:r>
      <w:r w:rsidR="005E556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Новое </w:t>
      </w:r>
      <w:r w:rsidR="00180E04">
        <w:rPr>
          <w:rFonts w:ascii="Times New Roman" w:hAnsi="Times New Roman" w:cs="Times New Roman"/>
          <w:sz w:val="24"/>
          <w:szCs w:val="24"/>
          <w:lang w:val="kk-KZ" w:eastAsia="ru-RU"/>
        </w:rPr>
        <w:t>П</w:t>
      </w:r>
      <w:r w:rsidR="005E556C">
        <w:rPr>
          <w:rFonts w:ascii="Times New Roman" w:hAnsi="Times New Roman" w:cs="Times New Roman"/>
          <w:sz w:val="24"/>
          <w:szCs w:val="24"/>
          <w:lang w:val="kk-KZ" w:eastAsia="ru-RU"/>
        </w:rPr>
        <w:t>околение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5F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12A5">
        <w:rPr>
          <w:rFonts w:ascii="Times New Roman" w:hAnsi="Times New Roman" w:cs="Times New Roman"/>
          <w:sz w:val="24"/>
          <w:szCs w:val="24"/>
          <w:lang w:eastAsia="ru-RU"/>
        </w:rPr>
        <w:t>работает под руководством вожатой</w:t>
      </w:r>
      <w:proofErr w:type="gramStart"/>
      <w:r w:rsidRPr="00B012A5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012A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12A5" w:rsidRPr="00B012A5" w:rsidRDefault="00B012A5" w:rsidP="00B012A5">
      <w:pPr>
        <w:spacing w:after="100" w:afterAutospacing="1" w:line="520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B012A5" w:rsidRDefault="00B012A5" w:rsidP="00B012A5">
      <w:pPr>
        <w:spacing w:after="100" w:afterAutospacing="1" w:line="520" w:lineRule="atLeast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sectPr w:rsidR="00B012A5" w:rsidSect="009A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A5"/>
    <w:rsid w:val="000624FE"/>
    <w:rsid w:val="00144401"/>
    <w:rsid w:val="00180E04"/>
    <w:rsid w:val="003A5F9A"/>
    <w:rsid w:val="005E556C"/>
    <w:rsid w:val="00A15F78"/>
    <w:rsid w:val="00B012A5"/>
    <w:rsid w:val="00B55786"/>
    <w:rsid w:val="00BB4EA1"/>
    <w:rsid w:val="00C63ED7"/>
    <w:rsid w:val="00DA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hyperlink" Target="http://b142.sko.agartu.kz/files/sites/1459273169081432/files/20161118065755_phot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Приёмная</cp:lastModifiedBy>
  <cp:revision>4</cp:revision>
  <dcterms:created xsi:type="dcterms:W3CDTF">2021-11-18T09:59:00Z</dcterms:created>
  <dcterms:modified xsi:type="dcterms:W3CDTF">2022-04-29T04:03:00Z</dcterms:modified>
</cp:coreProperties>
</file>